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9133" w:type="dxa"/>
        <w:tblLook w:val="04A0" w:firstRow="1" w:lastRow="0" w:firstColumn="1" w:lastColumn="0" w:noHBand="0" w:noVBand="1"/>
      </w:tblPr>
      <w:tblGrid>
        <w:gridCol w:w="1668"/>
        <w:gridCol w:w="3543"/>
        <w:gridCol w:w="3922"/>
      </w:tblGrid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pPr>
              <w:jc w:val="center"/>
            </w:pPr>
            <w:bookmarkStart w:id="0" w:name="_Toc374562401"/>
            <w:bookmarkStart w:id="1" w:name="_Toc374562655"/>
            <w:bookmarkStart w:id="2" w:name="_Toc374562729"/>
            <w:bookmarkStart w:id="3" w:name="_Toc374563549"/>
            <w:bookmarkStart w:id="4" w:name="_Toc374619471"/>
            <w:bookmarkStart w:id="5" w:name="_Toc374619510"/>
            <w:r w:rsidRPr="00977AAE">
              <w:rPr>
                <w:rFonts w:hint="eastAsia"/>
              </w:rPr>
              <w:t>基本素養</w:t>
            </w:r>
          </w:p>
        </w:tc>
        <w:tc>
          <w:tcPr>
            <w:tcW w:w="3543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定義</w:t>
            </w:r>
          </w:p>
        </w:tc>
        <w:tc>
          <w:tcPr>
            <w:tcW w:w="3922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基本素養能力指標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asciiTheme="minorEastAsia" w:hAnsiTheme="minorEastAsia" w:hint="eastAsia"/>
              </w:rPr>
              <w:t>一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關懷服務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能養成關懷社會與服務他人的態度，建立奉獻服務、文化道德、民主法治、生命關懷、美感涵養的精神，並從日常生活或服務的過程中，體驗生命的意義與價值。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能覺察人與自己，尊重與欣賞他人的價值</w:t>
            </w:r>
            <w:proofErr w:type="gramStart"/>
            <w:r w:rsidRPr="00977AAE">
              <w:rPr>
                <w:rFonts w:hint="eastAsia"/>
              </w:rPr>
              <w:t>或優點</w:t>
            </w:r>
            <w:proofErr w:type="gramEnd"/>
            <w:r w:rsidRPr="00977AAE">
              <w:rPr>
                <w:rFonts w:hint="eastAsia"/>
              </w:rPr>
              <w:t>，能主動對他人付出關心、分享感受。</w:t>
            </w:r>
            <w:r w:rsidRPr="00977AAE">
              <w:t xml:space="preserve"> 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能覺察人與社會、進而</w:t>
            </w:r>
            <w:r w:rsidRPr="00977AAE">
              <w:rPr>
                <w:rFonts w:hint="eastAsia"/>
                <w:color w:val="000000" w:themeColor="text1"/>
              </w:rPr>
              <w:t>能具備民主</w:t>
            </w:r>
            <w:r w:rsidRPr="00977AAE">
              <w:rPr>
                <w:rFonts w:asciiTheme="minorEastAsia" w:hAnsiTheme="minorEastAsia" w:hint="eastAsia"/>
                <w:color w:val="000000" w:themeColor="text1"/>
              </w:rPr>
              <w:t>、</w:t>
            </w:r>
            <w:r w:rsidRPr="00977AAE">
              <w:rPr>
                <w:rFonts w:hint="eastAsia"/>
                <w:color w:val="000000" w:themeColor="text1"/>
              </w:rPr>
              <w:t>法治素養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pPr>
              <w:rPr>
                <w:color w:val="FF0000"/>
              </w:rPr>
            </w:pPr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.3</w:t>
            </w:r>
            <w:r w:rsidRPr="00977AAE">
              <w:rPr>
                <w:rFonts w:hint="eastAsia"/>
              </w:rPr>
              <w:t>能覺察人與自然的關係，進而愛護環境的素養。</w:t>
            </w:r>
            <w:r w:rsidRPr="00977AAE">
              <w:rPr>
                <w:rFonts w:hint="eastAsia"/>
              </w:rPr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二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溝通合作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能具備書寫通暢的文字，與清晰表達的語言能力，並養成敬業樂群的精神，與工作夥伴建立良好互動的合作關係。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能在尊重、信任的基礎上與他人有良好互動合作。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能了解團隊與個人之分際，促進彼此的共同學習與成長。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三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國際理解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能尊重並學習不同族群文化，理解與欣賞本國及世界各地歷史文化，培養相互依賴、互信互助的世界觀，進而造就地球村的世界公民素養。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3.</w:t>
            </w:r>
            <w:r w:rsidRPr="00977AAE"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能從全球化觀點省思歷史變遷。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能了解多元文化，建立互信互助、和平友善的世界觀。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四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自主學習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能具備為自己學習做主的權利，並為這些選擇負責，同時能身體力行。</w:t>
            </w:r>
          </w:p>
          <w:p w:rsidR="0050458A" w:rsidRPr="00977AAE" w:rsidRDefault="0050458A" w:rsidP="003C20AC"/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能接納自我、勇於嘗試學習新事物，追求自我人生的實踐。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能省思生命價值與經驗</w:t>
            </w:r>
            <w:r w:rsidRPr="00977AAE">
              <w:rPr>
                <w:rFonts w:asciiTheme="minorEastAsia" w:hAnsiTheme="minorEastAsia" w:hint="eastAsia"/>
              </w:rPr>
              <w:t>，</w:t>
            </w:r>
            <w:r w:rsidRPr="00977AAE">
              <w:rPr>
                <w:rFonts w:hint="eastAsia"/>
              </w:rPr>
              <w:t>自我策</w:t>
            </w:r>
            <w:proofErr w:type="gramStart"/>
            <w:r w:rsidRPr="00977AAE">
              <w:rPr>
                <w:rFonts w:hint="eastAsia"/>
              </w:rPr>
              <w:t>勵</w:t>
            </w:r>
            <w:proofErr w:type="gramEnd"/>
            <w:r w:rsidRPr="00977AAE">
              <w:rPr>
                <w:rFonts w:hint="eastAsia"/>
              </w:rPr>
              <w:t>精進。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五</w:t>
            </w:r>
            <w:r w:rsidRPr="00977AAE">
              <w:rPr>
                <w:rFonts w:hint="eastAsia"/>
              </w:rPr>
              <w:t>、專業職能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能運用專業知識與工作知能，在自我學習領域取得競爭優勢，成就自我領先群倫的價值信仰。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能具備清晰表達的語言能力。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能有敬業的職場態度</w:t>
            </w:r>
            <w:r w:rsidRPr="00977AAE"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六</w:t>
            </w:r>
            <w:r w:rsidRPr="00977AAE">
              <w:rPr>
                <w:rFonts w:hint="eastAsia"/>
              </w:rPr>
              <w:t>、創新實務</w:t>
            </w:r>
          </w:p>
        </w:tc>
        <w:tc>
          <w:tcPr>
            <w:tcW w:w="3543" w:type="dxa"/>
          </w:tcPr>
          <w:p w:rsidR="0050458A" w:rsidRPr="00977AAE" w:rsidRDefault="0050458A" w:rsidP="003C20AC">
            <w:proofErr w:type="gramStart"/>
            <w:r w:rsidRPr="00977AAE">
              <w:rPr>
                <w:rFonts w:hint="eastAsia"/>
              </w:rPr>
              <w:t>能統整</w:t>
            </w:r>
            <w:proofErr w:type="gramEnd"/>
            <w:r w:rsidRPr="00977AAE">
              <w:rPr>
                <w:rFonts w:hint="eastAsia"/>
              </w:rPr>
              <w:t>專業倫理與實務，並具創新精神，同時能具體應用於生活與工作中。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能認識產業發展趨勢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能在實作或體驗過程中激發創意。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七</w:t>
            </w:r>
            <w:r w:rsidRPr="00977AAE">
              <w:rPr>
                <w:rFonts w:hint="eastAsia"/>
              </w:rPr>
              <w:t>、</w:t>
            </w:r>
            <w:proofErr w:type="gramStart"/>
            <w:r w:rsidRPr="00977AAE">
              <w:rPr>
                <w:rFonts w:hint="eastAsia"/>
              </w:rPr>
              <w:t>資訊總整</w:t>
            </w:r>
            <w:proofErr w:type="gramEnd"/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能善用各種資訊，並有效評估、組織及利用各項資訊，協助完成個人工作需求，達到事倍功半之工作與學習成效。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具備評估、組織及</w:t>
            </w:r>
            <w:r w:rsidRPr="00977AAE">
              <w:rPr>
                <w:rFonts w:hint="eastAsia"/>
              </w:rPr>
              <w:t>利用專業各種資訊、完成個人工作與學習之能力。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能具有資料搜集與分析，並</w:t>
            </w:r>
            <w:r w:rsidRPr="00977AAE">
              <w:rPr>
                <w:rFonts w:hint="eastAsia"/>
              </w:rPr>
              <w:t>撰寫專題報告</w:t>
            </w:r>
            <w:r>
              <w:rPr>
                <w:rFonts w:hint="eastAsia"/>
              </w:rPr>
              <w:t>之能力</w:t>
            </w:r>
            <w:r w:rsidRPr="00977AAE">
              <w:rPr>
                <w:rFonts w:hint="eastAsia"/>
              </w:rPr>
              <w:t>。</w:t>
            </w:r>
          </w:p>
        </w:tc>
      </w:tr>
      <w:tr w:rsidR="0050458A" w:rsidRPr="00977AAE" w:rsidTr="003C20AC">
        <w:trPr>
          <w:trHeight w:val="1286"/>
        </w:trPr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八</w:t>
            </w:r>
            <w:r w:rsidRPr="00977AAE">
              <w:rPr>
                <w:rFonts w:hint="eastAsia"/>
              </w:rPr>
              <w:t>、問題解決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能具備獨立思考的能力，並善用邏輯推理，進行創新研發與解決問題。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具有發掘問題，掌握問題核心之能力。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能具有分析與解決問題之能力。</w:t>
            </w:r>
          </w:p>
        </w:tc>
      </w:tr>
    </w:tbl>
    <w:p w:rsidR="0050458A" w:rsidRDefault="0050458A">
      <w:pPr>
        <w:widowControl/>
        <w:rPr>
          <w:rFonts w:eastAsia="標楷體" w:hAnsi="標楷體"/>
          <w:b/>
          <w:bCs/>
          <w:kern w:val="52"/>
        </w:rPr>
      </w:pPr>
      <w:r>
        <w:rPr>
          <w:rFonts w:eastAsia="標楷體" w:hAnsi="標楷體"/>
        </w:rPr>
        <w:br w:type="page"/>
      </w:r>
    </w:p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r w:rsidRPr="008B7C7E">
        <w:rPr>
          <w:rFonts w:ascii="Times New Roman" w:eastAsia="標楷體" w:hAnsi="標楷體"/>
          <w:sz w:val="24"/>
          <w:szCs w:val="24"/>
        </w:rPr>
        <w:lastRenderedPageBreak/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r w:rsidR="00922F2B" w:rsidRPr="00FE1A49">
              <w:rPr>
                <w:rFonts w:hint="eastAsia"/>
              </w:rPr>
              <w:t>生命探索與體驗學習</w:t>
            </w:r>
          </w:p>
          <w:p w:rsidR="00794EE2" w:rsidRPr="00922F2B" w:rsidRDefault="00894AB5" w:rsidP="00922F2B">
            <w:pPr>
              <w:pStyle w:val="HTML"/>
              <w:shd w:val="clear" w:color="auto" w:fill="FFFFFF"/>
              <w:rPr>
                <w:rFonts w:ascii="inherit" w:hAnsi="inherit" w:hint="eastAsia"/>
                <w:color w:val="212121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  <w:r w:rsidR="00922F2B" w:rsidRPr="00922F2B">
              <w:rPr>
                <w:rFonts w:ascii="inherit" w:hAnsi="inherit"/>
                <w:color w:val="212121"/>
              </w:rPr>
              <w:t>Life Exploration and Experiential Learning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922F2B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一學期</w:t>
            </w:r>
            <w:r>
              <w:rPr>
                <w:rFonts w:hAnsi="標楷體" w:hint="eastAsia"/>
                <w:b/>
                <w:szCs w:val="28"/>
              </w:rPr>
              <w:t>，</w:t>
            </w:r>
            <w:r>
              <w:rPr>
                <w:rFonts w:ascii="Times New Roman" w:hint="eastAsia"/>
                <w:b/>
                <w:szCs w:val="28"/>
              </w:rPr>
              <w:t>2</w:t>
            </w:r>
            <w:r>
              <w:rPr>
                <w:rFonts w:ascii="Times New Roman" w:hint="eastAsia"/>
                <w:b/>
                <w:szCs w:val="28"/>
              </w:rPr>
              <w:t>學分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 w:rsidRPr="00922F2B">
              <w:rPr>
                <w:rFonts w:hAnsi="標楷體" w:hint="eastAsia"/>
                <w:b/>
                <w:bCs/>
                <w:highlight w:val="black"/>
              </w:rPr>
              <w:t>□</w:t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2B5B1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10</w:t>
            </w:r>
            <w:proofErr w:type="gramStart"/>
            <w:r>
              <w:rPr>
                <w:rFonts w:ascii="新細明體" w:eastAsia="新細明體" w:hAnsi="新細明體" w:hint="eastAsia"/>
                <w:bCs/>
                <w:sz w:val="20"/>
              </w:rPr>
              <w:t>﹪</w:t>
            </w:r>
            <w:proofErr w:type="gramEnd"/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2B5B1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40</w:t>
            </w:r>
            <w:proofErr w:type="gramStart"/>
            <w:r>
              <w:rPr>
                <w:rFonts w:ascii="新細明體" w:eastAsia="新細明體" w:hAnsi="新細明體" w:hint="eastAsia"/>
                <w:bCs/>
                <w:sz w:val="20"/>
              </w:rPr>
              <w:t>﹪</w:t>
            </w:r>
            <w:proofErr w:type="gramEnd"/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2B5B1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0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2B5B1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 w:rsidRPr="002B5B12">
              <w:rPr>
                <w:rFonts w:hint="eastAsia"/>
                <w:bCs/>
                <w:sz w:val="20"/>
              </w:rPr>
              <w:t>20</w:t>
            </w:r>
            <w:proofErr w:type="gramStart"/>
            <w:r>
              <w:rPr>
                <w:rFonts w:ascii="新細明體" w:eastAsia="新細明體" w:hAnsi="新細明體" w:hint="eastAsia"/>
                <w:bCs/>
                <w:sz w:val="20"/>
              </w:rPr>
              <w:t>﹪</w:t>
            </w:r>
            <w:proofErr w:type="gramEnd"/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2B5B1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 w:rsidRPr="002B5B12">
              <w:rPr>
                <w:rFonts w:hint="eastAsia"/>
                <w:bCs/>
                <w:sz w:val="20"/>
              </w:rPr>
              <w:t>0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2B5B1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 w:rsidRPr="002B5B12">
              <w:rPr>
                <w:rFonts w:hint="eastAsia"/>
                <w:bCs/>
                <w:sz w:val="20"/>
              </w:rPr>
              <w:t>10</w:t>
            </w:r>
            <w:proofErr w:type="gramStart"/>
            <w:r>
              <w:rPr>
                <w:rFonts w:ascii="新細明體" w:eastAsia="新細明體" w:hAnsi="新細明體" w:hint="eastAsia"/>
                <w:bCs/>
                <w:sz w:val="20"/>
              </w:rPr>
              <w:t>﹪</w:t>
            </w:r>
            <w:proofErr w:type="gramEnd"/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2B5B1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 w:rsidRPr="002B5B12">
              <w:rPr>
                <w:rFonts w:hint="eastAsia"/>
                <w:bCs/>
                <w:sz w:val="20"/>
              </w:rPr>
              <w:t>0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2B5B1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20</w:t>
            </w:r>
            <w:proofErr w:type="gramStart"/>
            <w:r>
              <w:rPr>
                <w:rFonts w:ascii="新細明體" w:eastAsia="新細明體" w:hAnsi="新細明體" w:hint="eastAsia"/>
                <w:bCs/>
                <w:sz w:val="20"/>
              </w:rPr>
              <w:t>﹪</w:t>
            </w:r>
            <w:proofErr w:type="gramEnd"/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F05D4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2B5B1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70</w:t>
            </w:r>
            <w:proofErr w:type="gramStart"/>
            <w:r>
              <w:rPr>
                <w:rFonts w:hAnsi="標楷體" w:hint="eastAsia"/>
                <w:bCs/>
                <w:color w:val="FF0000"/>
                <w:sz w:val="16"/>
                <w:szCs w:val="16"/>
              </w:rPr>
              <w:t>﹪</w:t>
            </w:r>
            <w:proofErr w:type="gramEnd"/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2B5B1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0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2B5B1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30</w:t>
            </w:r>
            <w:proofErr w:type="gramStart"/>
            <w:r>
              <w:rPr>
                <w:rFonts w:hAnsi="標楷體" w:hint="eastAsia"/>
                <w:bCs/>
                <w:color w:val="FF0000"/>
                <w:sz w:val="16"/>
                <w:szCs w:val="16"/>
              </w:rPr>
              <w:t>﹪</w:t>
            </w:r>
            <w:proofErr w:type="gramEnd"/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FE5D1E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</w:t>
            </w:r>
            <w:proofErr w:type="gramStart"/>
            <w:r>
              <w:rPr>
                <w:rFonts w:hAnsi="標楷體" w:hint="eastAsia"/>
                <w:bCs/>
                <w:color w:val="FF0000"/>
                <w:sz w:val="16"/>
                <w:szCs w:val="16"/>
              </w:rPr>
              <w:t>﹪</w:t>
            </w:r>
            <w:proofErr w:type="gramEnd"/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FE5D1E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</w:t>
            </w:r>
            <w:proofErr w:type="gramStart"/>
            <w:r>
              <w:rPr>
                <w:rFonts w:hAnsi="標楷體" w:hint="eastAsia"/>
                <w:bCs/>
                <w:color w:val="FF0000"/>
                <w:sz w:val="16"/>
                <w:szCs w:val="16"/>
              </w:rPr>
              <w:t>﹪</w:t>
            </w:r>
            <w:proofErr w:type="gramEnd"/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FE5D1E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60</w:t>
            </w:r>
            <w:proofErr w:type="gramStart"/>
            <w:r>
              <w:rPr>
                <w:rFonts w:hAnsi="標楷體" w:hint="eastAsia"/>
                <w:bCs/>
                <w:color w:val="FF0000"/>
                <w:sz w:val="16"/>
                <w:szCs w:val="16"/>
              </w:rPr>
              <w:t>﹪</w:t>
            </w:r>
            <w:proofErr w:type="gramEnd"/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FE5D1E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40</w:t>
            </w:r>
            <w:proofErr w:type="gramStart"/>
            <w:r>
              <w:rPr>
                <w:rFonts w:hAnsi="標楷體" w:hint="eastAsia"/>
                <w:bCs/>
                <w:color w:val="FF0000"/>
                <w:sz w:val="16"/>
                <w:szCs w:val="16"/>
              </w:rPr>
              <w:t>﹪</w:t>
            </w:r>
            <w:proofErr w:type="gramEnd"/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FE5D1E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0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FE5D1E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100</w:t>
            </w:r>
            <w:proofErr w:type="gramStart"/>
            <w:r>
              <w:rPr>
                <w:rFonts w:hAnsi="標楷體" w:hint="eastAsia"/>
                <w:bCs/>
                <w:color w:val="FF0000"/>
                <w:sz w:val="16"/>
                <w:szCs w:val="16"/>
              </w:rPr>
              <w:t>﹪</w:t>
            </w:r>
            <w:proofErr w:type="gramEnd"/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FE5D1E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</w:t>
            </w:r>
            <w:proofErr w:type="gramStart"/>
            <w:r>
              <w:rPr>
                <w:rFonts w:hAnsi="標楷體" w:hint="eastAsia"/>
                <w:bCs/>
                <w:color w:val="FF0000"/>
                <w:sz w:val="16"/>
                <w:szCs w:val="16"/>
              </w:rPr>
              <w:t>﹪</w:t>
            </w:r>
            <w:proofErr w:type="gramEnd"/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FE5D1E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</w:t>
            </w:r>
            <w:proofErr w:type="gramStart"/>
            <w:r>
              <w:rPr>
                <w:rFonts w:hAnsi="標楷體" w:hint="eastAsia"/>
                <w:bCs/>
                <w:color w:val="FF0000"/>
                <w:sz w:val="16"/>
                <w:szCs w:val="16"/>
              </w:rPr>
              <w:t>﹪</w:t>
            </w:r>
            <w:proofErr w:type="gramEnd"/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493078" w:rsidRDefault="00794EE2" w:rsidP="00C14E82">
            <w:pPr>
              <w:pStyle w:val="a3"/>
              <w:snapToGrid w:val="0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教學目標：</w:t>
            </w:r>
          </w:p>
          <w:p w:rsidR="00DC4050" w:rsidRDefault="00493078" w:rsidP="00C14E82">
            <w:pPr>
              <w:pStyle w:val="a3"/>
              <w:snapToGrid w:val="0"/>
              <w:jc w:val="both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認知</w:t>
            </w:r>
            <w:r>
              <w:rPr>
                <w:rFonts w:ascii="新細明體" w:eastAsia="新細明體" w:hAnsi="新細明體" w:hint="eastAsia"/>
                <w:b/>
                <w:bCs/>
              </w:rPr>
              <w:t>：</w:t>
            </w:r>
            <w:r>
              <w:rPr>
                <w:rFonts w:hint="eastAsia"/>
                <w:b/>
                <w:bCs/>
              </w:rPr>
              <w:t>明確認知自我的價值</w:t>
            </w:r>
            <w:r>
              <w:rPr>
                <w:rFonts w:hAnsi="標楷體" w:hint="eastAsia"/>
                <w:b/>
                <w:bCs/>
              </w:rPr>
              <w:t>，</w:t>
            </w:r>
            <w:r>
              <w:rPr>
                <w:rFonts w:hint="eastAsia"/>
                <w:b/>
                <w:bCs/>
              </w:rPr>
              <w:t>了解人我之間的關係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。</w:t>
            </w:r>
          </w:p>
          <w:p w:rsidR="00493078" w:rsidRDefault="00493078" w:rsidP="00C14E82">
            <w:pPr>
              <w:pStyle w:val="a3"/>
              <w:snapToGrid w:val="0"/>
              <w:jc w:val="both"/>
              <w:rPr>
                <w:rFonts w:ascii="微軟正黑體" w:eastAsia="微軟正黑體" w:hAnsi="微軟正黑體"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情意</w:t>
            </w:r>
            <w:r>
              <w:rPr>
                <w:rFonts w:ascii="新細明體" w:eastAsia="新細明體" w:hAnsi="新細明體" w:hint="eastAsia"/>
                <w:b/>
                <w:bCs/>
              </w:rPr>
              <w:t>：</w:t>
            </w:r>
            <w:r>
              <w:rPr>
                <w:rFonts w:hint="eastAsia"/>
                <w:b/>
                <w:bCs/>
              </w:rPr>
              <w:t>在團體活動中產生互相溝通的連結</w:t>
            </w:r>
            <w:r>
              <w:rPr>
                <w:rFonts w:hAnsi="標楷體" w:hint="eastAsia"/>
                <w:b/>
                <w:bCs/>
              </w:rPr>
              <w:t>，</w:t>
            </w:r>
            <w:r>
              <w:rPr>
                <w:rFonts w:hint="eastAsia"/>
                <w:b/>
                <w:bCs/>
              </w:rPr>
              <w:t>建立人我之間的信任機制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。</w:t>
            </w:r>
          </w:p>
          <w:p w:rsidR="00734B0F" w:rsidRPr="00F03D5A" w:rsidRDefault="00493078" w:rsidP="00C14E82">
            <w:pPr>
              <w:pStyle w:val="a3"/>
              <w:snapToGrid w:val="0"/>
              <w:jc w:val="both"/>
              <w:rPr>
                <w:rFonts w:hAnsi="標楷體"/>
              </w:rPr>
            </w:pPr>
            <w:r>
              <w:rPr>
                <w:rFonts w:hAnsi="標楷體" w:hint="eastAsia"/>
                <w:b/>
                <w:bCs/>
              </w:rPr>
              <w:t>技能</w:t>
            </w:r>
            <w:r>
              <w:rPr>
                <w:rFonts w:ascii="新細明體" w:eastAsia="新細明體" w:hAnsi="新細明體" w:hint="eastAsia"/>
                <w:b/>
                <w:bCs/>
              </w:rPr>
              <w:t>：</w:t>
            </w:r>
            <w:r>
              <w:rPr>
                <w:rFonts w:hAnsi="標楷體" w:hint="eastAsia"/>
                <w:b/>
                <w:bCs/>
              </w:rPr>
              <w:t>可以確實在團隊中進行</w:t>
            </w:r>
            <w:r w:rsidR="00F03D5A">
              <w:rPr>
                <w:rFonts w:hAnsi="標楷體" w:hint="eastAsia"/>
                <w:b/>
                <w:bCs/>
              </w:rPr>
              <w:t>溝通協調，團隊合作</w:t>
            </w:r>
            <w:r w:rsidR="00F03D5A">
              <w:rPr>
                <w:rFonts w:ascii="微軟正黑體" w:eastAsia="微軟正黑體" w:hAnsi="微軟正黑體" w:hint="eastAsia"/>
                <w:b/>
                <w:bCs/>
              </w:rPr>
              <w:t>。</w:t>
            </w: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77724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</w:t>
            </w:r>
            <w:proofErr w:type="gramStart"/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F03D5A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溝通合作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F03D5A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77724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主題二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F03D5A" w:rsidP="00F03D5A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 xml:space="preserve">    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自主學習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F03D5A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77724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主題三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F03D5A" w:rsidP="00F03D5A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 xml:space="preserve">    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問題解決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F03D5A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Pr="00F03D5A">
              <w:rPr>
                <w:rFonts w:ascii="Times New Roman"/>
                <w:sz w:val="24"/>
                <w:szCs w:val="24"/>
                <w:highlight w:val="black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Pr="00F03D5A">
              <w:rPr>
                <w:rFonts w:ascii="Times New Roman"/>
                <w:sz w:val="24"/>
                <w:szCs w:val="24"/>
                <w:highlight w:val="black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Pr="00F03D5A">
              <w:rPr>
                <w:rFonts w:ascii="Times New Roman"/>
                <w:sz w:val="24"/>
                <w:szCs w:val="24"/>
                <w:highlight w:val="black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bookmarkStart w:id="6" w:name="_GoBack"/>
            <w:bookmarkEnd w:id="6"/>
            <w:r w:rsidRPr="00F03D5A">
              <w:rPr>
                <w:rFonts w:ascii="Times New Roman"/>
                <w:sz w:val="24"/>
                <w:szCs w:val="24"/>
                <w:highlight w:val="black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</w:t>
      </w:r>
      <w:r>
        <w:rPr>
          <w:rFonts w:ascii="Times New Roman"/>
          <w:sz w:val="24"/>
          <w:szCs w:val="24"/>
        </w:rPr>
        <w:lastRenderedPageBreak/>
        <w:t>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1EE" w:rsidRDefault="004A01EE" w:rsidP="00894AB5">
      <w:r>
        <w:separator/>
      </w:r>
    </w:p>
  </w:endnote>
  <w:endnote w:type="continuationSeparator" w:id="0">
    <w:p w:rsidR="004A01EE" w:rsidRDefault="004A01EE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03D5A">
      <w:rPr>
        <w:rStyle w:val="a6"/>
        <w:noProof/>
      </w:rPr>
      <w:t>2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1EE" w:rsidRDefault="004A01EE" w:rsidP="00894AB5">
      <w:r>
        <w:separator/>
      </w:r>
    </w:p>
  </w:footnote>
  <w:footnote w:type="continuationSeparator" w:id="0">
    <w:p w:rsidR="004A01EE" w:rsidRDefault="004A01EE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684"/>
    <w:rsid w:val="002528F1"/>
    <w:rsid w:val="002623DC"/>
    <w:rsid w:val="0026676A"/>
    <w:rsid w:val="00273223"/>
    <w:rsid w:val="002918F1"/>
    <w:rsid w:val="00296E86"/>
    <w:rsid w:val="002B12CD"/>
    <w:rsid w:val="002B2FA0"/>
    <w:rsid w:val="002B5B12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55F4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93078"/>
    <w:rsid w:val="004A01EE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D7DC0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22F2B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B77DE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A66E9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03D5A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E5D1E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922F2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922F2B"/>
    <w:rPr>
      <w:rFonts w:ascii="細明體" w:eastAsia="細明體" w:hAnsi="細明體" w:cs="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922F2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922F2B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D685C-F747-4D5C-935C-10FC8ADC8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286</Words>
  <Characters>1636</Characters>
  <Application>Microsoft Office Word</Application>
  <DocSecurity>0</DocSecurity>
  <Lines>13</Lines>
  <Paragraphs>3</Paragraphs>
  <ScaleCrop>false</ScaleCrop>
  <Company>npit</Company>
  <LinksUpToDate>false</LinksUpToDate>
  <CharactersWithSpaces>1919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dgfbhhg</cp:lastModifiedBy>
  <cp:revision>7</cp:revision>
  <cp:lastPrinted>2013-12-12T06:54:00Z</cp:lastPrinted>
  <dcterms:created xsi:type="dcterms:W3CDTF">2015-03-25T06:22:00Z</dcterms:created>
  <dcterms:modified xsi:type="dcterms:W3CDTF">2015-03-27T08:05:00Z</dcterms:modified>
</cp:coreProperties>
</file>