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CED" w:rsidRPr="007D74D7" w:rsidRDefault="00C72CED" w:rsidP="00C72CED">
      <w:pPr>
        <w:spacing w:beforeLines="50" w:before="180" w:afterLines="50" w:after="180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7D74D7">
        <w:rPr>
          <w:rFonts w:ascii="標楷體" w:eastAsia="標楷體" w:hAnsi="標楷體" w:hint="eastAsia"/>
          <w:sz w:val="28"/>
          <w:szCs w:val="28"/>
          <w:lang w:eastAsia="zh-TW"/>
        </w:rPr>
        <w:t>2015年大仁科技大學通識教育中心學術研討會徵稿通知</w:t>
      </w:r>
    </w:p>
    <w:p w:rsidR="00C72CED" w:rsidRPr="00EE0033" w:rsidRDefault="00C72CED" w:rsidP="00C72CED">
      <w:pPr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EE0033">
        <w:rPr>
          <w:rFonts w:ascii="標楷體" w:eastAsia="標楷體" w:hAnsi="標楷體" w:hint="eastAsia"/>
          <w:sz w:val="24"/>
          <w:szCs w:val="24"/>
          <w:lang w:eastAsia="zh-TW"/>
        </w:rPr>
        <w:t>一、前言</w:t>
      </w:r>
    </w:p>
    <w:p w:rsidR="00135105" w:rsidRDefault="00C72CED" w:rsidP="00C72CED">
      <w:pPr>
        <w:pStyle w:val="Web"/>
        <w:adjustRightInd w:val="0"/>
        <w:snapToGrid w:val="0"/>
        <w:spacing w:before="0" w:beforeAutospacing="0" w:after="0" w:afterAutospacing="0"/>
        <w:ind w:firstLineChars="200" w:firstLine="480"/>
        <w:rPr>
          <w:rFonts w:ascii="標楷體" w:eastAsia="標楷體" w:hAnsi="標楷體"/>
        </w:rPr>
      </w:pPr>
      <w:r w:rsidRPr="00EE0033">
        <w:rPr>
          <w:rFonts w:ascii="標楷體" w:eastAsia="標楷體" w:hAnsi="標楷體" w:cs="Times New Roman" w:hint="eastAsia"/>
        </w:rPr>
        <w:t>為</w:t>
      </w:r>
      <w:r w:rsidRPr="00EE0033">
        <w:rPr>
          <w:rFonts w:ascii="標楷體" w:eastAsia="標楷體" w:hAnsi="標楷體" w:hint="eastAsia"/>
        </w:rPr>
        <w:t>促進</w:t>
      </w:r>
      <w:r w:rsidRPr="00EE0033">
        <w:rPr>
          <w:rFonts w:ascii="標楷體" w:eastAsia="標楷體" w:hAnsi="標楷體"/>
        </w:rPr>
        <w:t>通識教育相關之學術交流，提升通識教育水準及通識教學與研究之品</w:t>
      </w:r>
    </w:p>
    <w:p w:rsidR="00C72CED" w:rsidRPr="00EE0033" w:rsidRDefault="00C72CED" w:rsidP="00C72CED">
      <w:pPr>
        <w:pStyle w:val="Web"/>
        <w:adjustRightInd w:val="0"/>
        <w:snapToGrid w:val="0"/>
        <w:spacing w:before="0" w:beforeAutospacing="0" w:after="0" w:afterAutospacing="0"/>
        <w:ind w:firstLineChars="200" w:firstLine="480"/>
        <w:rPr>
          <w:rFonts w:ascii="標楷體" w:eastAsia="標楷體" w:hAnsi="標楷體"/>
        </w:rPr>
      </w:pPr>
      <w:r w:rsidRPr="00EE0033">
        <w:rPr>
          <w:rFonts w:ascii="標楷體" w:eastAsia="標楷體" w:hAnsi="標楷體"/>
        </w:rPr>
        <w:t>質，並尋求通識教育的永續經營之道，</w:t>
      </w:r>
      <w:r w:rsidRPr="00EE0033">
        <w:rPr>
          <w:rFonts w:ascii="標楷體" w:eastAsia="標楷體" w:hAnsi="標楷體" w:cs="Times New Roman" w:hint="eastAsia"/>
        </w:rPr>
        <w:t>特</w:t>
      </w:r>
      <w:r w:rsidRPr="00EE0033">
        <w:rPr>
          <w:rFonts w:ascii="標楷體" w:eastAsia="標楷體" w:hAnsi="標楷體" w:cs="Times New Roman"/>
        </w:rPr>
        <w:t>舉辦</w:t>
      </w:r>
      <w:r w:rsidRPr="00EE0033">
        <w:rPr>
          <w:rFonts w:ascii="標楷體" w:eastAsia="標楷體" w:hAnsi="標楷體" w:hint="eastAsia"/>
        </w:rPr>
        <w:t>通識教育中心學術研討會</w:t>
      </w:r>
      <w:r>
        <w:rPr>
          <w:rFonts w:ascii="標楷體" w:eastAsia="標楷體" w:hAnsi="標楷體" w:hint="eastAsia"/>
        </w:rPr>
        <w:t>。</w:t>
      </w:r>
    </w:p>
    <w:p w:rsidR="00C72CED" w:rsidRPr="00EE0033" w:rsidRDefault="00C72CED" w:rsidP="00C72CED">
      <w:pPr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二</w:t>
      </w:r>
      <w:r w:rsidRPr="00EE0033">
        <w:rPr>
          <w:rFonts w:ascii="標楷體" w:eastAsia="標楷體" w:hAnsi="標楷體" w:hint="eastAsia"/>
          <w:sz w:val="24"/>
          <w:szCs w:val="24"/>
          <w:lang w:eastAsia="zh-TW"/>
        </w:rPr>
        <w:t>、主辦單位：大仁科技大學通識教育中心</w:t>
      </w:r>
    </w:p>
    <w:p w:rsidR="00135105" w:rsidRDefault="00C72CED" w:rsidP="00C72CED">
      <w:pPr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三</w:t>
      </w:r>
      <w:r w:rsidRPr="00EE0033">
        <w:rPr>
          <w:rFonts w:ascii="標楷體" w:eastAsia="標楷體" w:hAnsi="標楷體" w:hint="eastAsia"/>
          <w:sz w:val="24"/>
          <w:szCs w:val="24"/>
          <w:lang w:eastAsia="zh-TW"/>
        </w:rPr>
        <w:t>、協辦單位：大仁科技大學人文暨社會學院、文化創意產業研究所、客家研究</w:t>
      </w:r>
    </w:p>
    <w:p w:rsidR="00C72CED" w:rsidRDefault="007B3043" w:rsidP="00C72CED">
      <w:pPr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="00C72CED" w:rsidRPr="00EE0033">
        <w:rPr>
          <w:rFonts w:ascii="標楷體" w:eastAsia="標楷體" w:hAnsi="標楷體" w:hint="eastAsia"/>
          <w:sz w:val="24"/>
          <w:szCs w:val="24"/>
          <w:lang w:eastAsia="zh-TW"/>
        </w:rPr>
        <w:t>中心</w:t>
      </w:r>
      <w:r w:rsidR="007F75A2">
        <w:rPr>
          <w:rFonts w:ascii="標楷體" w:eastAsia="標楷體" w:hAnsi="標楷體" w:hint="eastAsia"/>
          <w:sz w:val="24"/>
          <w:szCs w:val="24"/>
          <w:lang w:eastAsia="zh-TW"/>
        </w:rPr>
        <w:t>、幸福科技中心</w:t>
      </w:r>
      <w:r w:rsidR="00C72CED" w:rsidRPr="00EE0033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</w:p>
    <w:p w:rsidR="00C72CED" w:rsidRPr="007B3043" w:rsidRDefault="00C72CED" w:rsidP="00C72CED">
      <w:pPr>
        <w:jc w:val="both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四、論文主題：通識教育</w:t>
      </w:r>
      <w:r w:rsidR="007B3043">
        <w:rPr>
          <w:rFonts w:ascii="標楷體" w:eastAsia="標楷體" w:hAnsi="標楷體" w:hint="eastAsia"/>
          <w:sz w:val="24"/>
          <w:szCs w:val="24"/>
          <w:lang w:eastAsia="zh-TW"/>
        </w:rPr>
        <w:t>及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通識課程相關之</w:t>
      </w:r>
      <w:r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議題</w:t>
      </w:r>
      <w:r w:rsidR="007B3043"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(如生活美學、生活科技等)</w:t>
      </w:r>
    </w:p>
    <w:p w:rsidR="00C72CED" w:rsidRPr="007B3043" w:rsidRDefault="00C72CED" w:rsidP="00C72CED">
      <w:pPr>
        <w:jc w:val="both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 xml:space="preserve">五、論文發表形式：口頭或壁報     </w:t>
      </w:r>
    </w:p>
    <w:p w:rsidR="00C72CED" w:rsidRPr="007B3043" w:rsidRDefault="00C72CED" w:rsidP="00C72CED">
      <w:pPr>
        <w:jc w:val="both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六、舉行日期：民國104年5月</w:t>
      </w:r>
      <w:r w:rsid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1</w:t>
      </w:r>
      <w:r w:rsidR="00D14677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5</w:t>
      </w:r>
      <w:r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日(星期</w:t>
      </w:r>
      <w:r w:rsidR="00D14677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五</w:t>
      </w:r>
      <w:bookmarkStart w:id="0" w:name="_GoBack"/>
      <w:bookmarkEnd w:id="0"/>
      <w:r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)</w:t>
      </w:r>
    </w:p>
    <w:p w:rsidR="00C72CED" w:rsidRPr="007B3043" w:rsidRDefault="00C72CED" w:rsidP="00C72CED">
      <w:pPr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七、</w:t>
      </w:r>
      <w:r w:rsidRPr="007B3043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徵稿辦法</w:t>
      </w:r>
    </w:p>
    <w:p w:rsidR="007B3043" w:rsidRDefault="00C72CED" w:rsidP="007B3043">
      <w:pPr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 xml:space="preserve">   (</w:t>
      </w:r>
      <w:proofErr w:type="gramStart"/>
      <w:r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一</w:t>
      </w:r>
      <w:proofErr w:type="gramEnd"/>
      <w:r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)</w:t>
      </w:r>
      <w:r w:rsidRPr="007B3043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徵稿對象：凡大學通識教育授課教師、</w:t>
      </w:r>
      <w:r w:rsidR="007B3043"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高中職授課老師</w:t>
      </w:r>
      <w:r w:rsidRPr="007B3043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與本研討會主題</w:t>
      </w:r>
    </w:p>
    <w:p w:rsidR="00135105" w:rsidRDefault="007B3043" w:rsidP="007B3043">
      <w:pPr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 xml:space="preserve">       </w:t>
      </w:r>
      <w:r w:rsidR="00C72CED" w:rsidRPr="007B3043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研究之相關學者專家、學術機構研究人員，均歡迎投稿。</w:t>
      </w:r>
      <w:r w:rsidR="00C72CED" w:rsidRPr="007B304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投稿者</w:t>
      </w:r>
      <w:r w:rsidR="00C72CED" w:rsidRPr="00EA7054">
        <w:rPr>
          <w:rFonts w:ascii="標楷體" w:eastAsia="標楷體" w:hAnsi="標楷體" w:hint="eastAsia"/>
          <w:sz w:val="24"/>
          <w:szCs w:val="24"/>
          <w:lang w:eastAsia="zh-TW"/>
        </w:rPr>
        <w:t>基本資</w:t>
      </w:r>
    </w:p>
    <w:p w:rsidR="00673286" w:rsidRDefault="00135105" w:rsidP="007B3043">
      <w:pPr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  </w:t>
      </w:r>
      <w:proofErr w:type="gramStart"/>
      <w:r w:rsidR="00C72CED" w:rsidRPr="00EA7054">
        <w:rPr>
          <w:rFonts w:ascii="標楷體" w:eastAsia="標楷體" w:hAnsi="標楷體" w:hint="eastAsia"/>
          <w:sz w:val="24"/>
          <w:szCs w:val="24"/>
          <w:lang w:eastAsia="zh-TW"/>
        </w:rPr>
        <w:t>料表</w:t>
      </w:r>
      <w:r w:rsidR="00C72CED">
        <w:rPr>
          <w:rFonts w:ascii="標楷體" w:eastAsia="標楷體" w:hAnsi="標楷體" w:hint="eastAsia"/>
          <w:sz w:val="24"/>
          <w:szCs w:val="24"/>
          <w:lang w:eastAsia="zh-TW"/>
        </w:rPr>
        <w:t>如</w:t>
      </w:r>
      <w:proofErr w:type="gramEnd"/>
      <w:r w:rsidR="00C72CED">
        <w:rPr>
          <w:rFonts w:ascii="標楷體" w:eastAsia="標楷體" w:hAnsi="標楷體" w:hint="eastAsia"/>
          <w:sz w:val="24"/>
          <w:szCs w:val="24"/>
          <w:lang w:eastAsia="zh-TW"/>
        </w:rPr>
        <w:t>附件一。</w:t>
      </w:r>
    </w:p>
    <w:p w:rsidR="00F22D4B" w:rsidRDefault="00C72CED">
      <w:pPr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(二)</w:t>
      </w:r>
      <w:r w:rsidRPr="00EE0033">
        <w:rPr>
          <w:rFonts w:ascii="標楷體" w:eastAsia="標楷體" w:hAnsi="標楷體"/>
          <w:sz w:val="24"/>
          <w:szCs w:val="24"/>
          <w:lang w:eastAsia="zh-TW"/>
        </w:rPr>
        <w:t>來稿（限中英文）文長以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8</w:t>
      </w:r>
      <w:r w:rsidRPr="00EE0033">
        <w:rPr>
          <w:rFonts w:ascii="標楷體" w:eastAsia="標楷體" w:hAnsi="標楷體"/>
          <w:sz w:val="24"/>
          <w:szCs w:val="24"/>
          <w:lang w:eastAsia="zh-TW"/>
        </w:rPr>
        <w:t>,000至1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0</w:t>
      </w:r>
      <w:r w:rsidRPr="00EE0033">
        <w:rPr>
          <w:rFonts w:ascii="標楷體" w:eastAsia="標楷體" w:hAnsi="標楷體"/>
          <w:sz w:val="24"/>
          <w:szCs w:val="24"/>
          <w:lang w:eastAsia="zh-TW"/>
        </w:rPr>
        <w:t>,000字為原則。論文稿件順序應為中</w:t>
      </w:r>
    </w:p>
    <w:p w:rsidR="00F22D4B" w:rsidRDefault="00C72CED" w:rsidP="00F22D4B">
      <w:pPr>
        <w:ind w:firstLineChars="350" w:firstLine="840"/>
        <w:rPr>
          <w:rFonts w:ascii="標楷體" w:eastAsia="標楷體" w:hAnsi="標楷體"/>
          <w:sz w:val="24"/>
          <w:szCs w:val="24"/>
          <w:lang w:eastAsia="zh-TW"/>
        </w:rPr>
      </w:pPr>
      <w:r w:rsidRPr="00EE0033">
        <w:rPr>
          <w:rFonts w:ascii="標楷體" w:eastAsia="標楷體" w:hAnsi="標楷體"/>
          <w:sz w:val="24"/>
          <w:szCs w:val="24"/>
          <w:lang w:eastAsia="zh-TW"/>
        </w:rPr>
        <w:t>文摘要與關鍵詞、英文摘要與關鍵詞、正文、</w:t>
      </w:r>
      <w:r w:rsidRPr="00EE0033">
        <w:rPr>
          <w:rFonts w:ascii="標楷體" w:eastAsia="標楷體" w:hAnsi="標楷體" w:cs="新細明體" w:hint="eastAsia"/>
          <w:sz w:val="24"/>
          <w:szCs w:val="24"/>
          <w:lang w:eastAsia="zh-TW"/>
        </w:rPr>
        <w:t>參</w:t>
      </w:r>
      <w:r w:rsidRPr="00EE0033">
        <w:rPr>
          <w:rFonts w:ascii="標楷體" w:eastAsia="標楷體" w:hAnsi="標楷體" w:hint="eastAsia"/>
          <w:sz w:val="24"/>
          <w:szCs w:val="24"/>
          <w:lang w:eastAsia="zh-TW"/>
        </w:rPr>
        <w:t>考文獻、附</w:t>
      </w:r>
      <w:r w:rsidRPr="00EE0033">
        <w:rPr>
          <w:rFonts w:ascii="標楷體" w:eastAsia="標楷體" w:hAnsi="標楷體" w:cs="新細明體" w:hint="eastAsia"/>
          <w:sz w:val="24"/>
          <w:szCs w:val="24"/>
          <w:lang w:eastAsia="zh-TW"/>
        </w:rPr>
        <w:t>錄</w:t>
      </w:r>
      <w:r w:rsidRPr="00EE0033">
        <w:rPr>
          <w:rFonts w:ascii="標楷體" w:eastAsia="標楷體" w:hAnsi="標楷體" w:hint="eastAsia"/>
          <w:sz w:val="24"/>
          <w:szCs w:val="24"/>
          <w:lang w:eastAsia="zh-TW"/>
        </w:rPr>
        <w:t>、圖表等，</w:t>
      </w:r>
    </w:p>
    <w:p w:rsidR="00F22D4B" w:rsidRDefault="00C72CED" w:rsidP="00F22D4B">
      <w:pPr>
        <w:ind w:leftChars="350" w:left="700" w:firstLineChars="50" w:firstLine="120"/>
        <w:rPr>
          <w:rFonts w:ascii="標楷體" w:eastAsia="標楷體" w:hAnsi="標楷體"/>
          <w:sz w:val="24"/>
          <w:szCs w:val="24"/>
          <w:lang w:eastAsia="zh-TW"/>
        </w:rPr>
      </w:pPr>
      <w:r w:rsidRPr="00EE0033">
        <w:rPr>
          <w:rFonts w:ascii="標楷體" w:eastAsia="標楷體" w:hAnsi="標楷體" w:hint="eastAsia"/>
          <w:sz w:val="24"/>
          <w:szCs w:val="24"/>
          <w:lang w:eastAsia="zh-TW"/>
        </w:rPr>
        <w:t>以上各項均</w:t>
      </w:r>
      <w:proofErr w:type="gramStart"/>
      <w:r w:rsidRPr="00EE0033">
        <w:rPr>
          <w:rFonts w:ascii="標楷體" w:eastAsia="標楷體" w:hAnsi="標楷體" w:hint="eastAsia"/>
          <w:sz w:val="24"/>
          <w:szCs w:val="24"/>
          <w:lang w:eastAsia="zh-TW"/>
        </w:rPr>
        <w:t>獨</w:t>
      </w:r>
      <w:r w:rsidRPr="00EE0033">
        <w:rPr>
          <w:rFonts w:ascii="標楷體" w:eastAsia="標楷體" w:hAnsi="標楷體" w:cs="新細明體" w:hint="eastAsia"/>
          <w:sz w:val="24"/>
          <w:szCs w:val="24"/>
          <w:lang w:eastAsia="zh-TW"/>
        </w:rPr>
        <w:t>立</w:t>
      </w:r>
      <w:r w:rsidRPr="00EE0033">
        <w:rPr>
          <w:rFonts w:ascii="標楷體" w:eastAsia="標楷體" w:hAnsi="標楷體" w:hint="eastAsia"/>
          <w:sz w:val="24"/>
          <w:szCs w:val="24"/>
          <w:lang w:eastAsia="zh-TW"/>
        </w:rPr>
        <w:t>起頁</w:t>
      </w:r>
      <w:proofErr w:type="gramEnd"/>
      <w:r w:rsidRPr="00EE0033">
        <w:rPr>
          <w:rFonts w:ascii="標楷體" w:eastAsia="標楷體" w:hAnsi="標楷體" w:hint="eastAsia"/>
          <w:sz w:val="24"/>
          <w:szCs w:val="24"/>
          <w:lang w:eastAsia="zh-TW"/>
        </w:rPr>
        <w:t>。中文及英文摘要分別以</w:t>
      </w:r>
      <w:r w:rsidRPr="00EE0033">
        <w:rPr>
          <w:rFonts w:ascii="標楷體" w:eastAsia="標楷體" w:hAnsi="標楷體"/>
          <w:sz w:val="24"/>
          <w:szCs w:val="24"/>
          <w:lang w:eastAsia="zh-TW"/>
        </w:rPr>
        <w:t>500字及300字為限，關鍵</w:t>
      </w:r>
    </w:p>
    <w:p w:rsidR="00C72CED" w:rsidRDefault="00C72CED" w:rsidP="00F53B72">
      <w:pPr>
        <w:ind w:leftChars="350" w:left="700" w:firstLineChars="50" w:firstLine="120"/>
        <w:rPr>
          <w:rFonts w:ascii="標楷體" w:eastAsia="標楷體" w:hAnsi="標楷體"/>
          <w:sz w:val="24"/>
          <w:szCs w:val="24"/>
          <w:lang w:eastAsia="zh-TW"/>
        </w:rPr>
      </w:pPr>
      <w:r w:rsidRPr="00EE0033">
        <w:rPr>
          <w:rFonts w:ascii="標楷體" w:eastAsia="標楷體" w:hAnsi="標楷體"/>
          <w:sz w:val="24"/>
          <w:szCs w:val="24"/>
          <w:lang w:eastAsia="zh-TW"/>
        </w:rPr>
        <w:t>詞3-5個。</w:t>
      </w:r>
    </w:p>
    <w:p w:rsidR="00C72CED" w:rsidRDefault="00C72CED" w:rsidP="00C72CED">
      <w:pPr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(三)</w:t>
      </w:r>
      <w:r w:rsidRPr="00EE0033">
        <w:rPr>
          <w:rFonts w:ascii="標楷體" w:eastAsia="標楷體" w:hAnsi="標楷體"/>
          <w:sz w:val="24"/>
          <w:szCs w:val="24"/>
          <w:lang w:eastAsia="zh-TW"/>
        </w:rPr>
        <w:t>來稿之引用文獻請依照APA格式體例，並依照撰稿體例（如附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件二</w:t>
      </w:r>
      <w:r w:rsidRPr="00EE0033">
        <w:rPr>
          <w:rFonts w:ascii="標楷體" w:eastAsia="標楷體" w:hAnsi="標楷體"/>
          <w:sz w:val="24"/>
          <w:szCs w:val="24"/>
          <w:lang w:eastAsia="zh-TW"/>
        </w:rPr>
        <w:t>）編排。</w:t>
      </w:r>
    </w:p>
    <w:p w:rsidR="00F22D4B" w:rsidRDefault="00C72CED" w:rsidP="00C72CED">
      <w:pPr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(四)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審稿：為提升學術論文發表之品質，本次會議稿件將送請相關領域專家</w:t>
      </w:r>
    </w:p>
    <w:p w:rsidR="00C72CED" w:rsidRDefault="00C72CED" w:rsidP="00F22D4B">
      <w:pPr>
        <w:ind w:firstLineChars="350" w:firstLine="840"/>
        <w:rPr>
          <w:rFonts w:ascii="標楷體" w:eastAsia="標楷體" w:hAnsi="標楷體"/>
          <w:sz w:val="24"/>
          <w:szCs w:val="24"/>
          <w:lang w:eastAsia="zh-TW"/>
        </w:rPr>
      </w:pPr>
      <w:r w:rsidRPr="00531853">
        <w:rPr>
          <w:rFonts w:ascii="標楷體" w:eastAsia="標楷體" w:hAnsi="標楷體"/>
          <w:sz w:val="24"/>
          <w:szCs w:val="24"/>
          <w:lang w:eastAsia="zh-TW"/>
        </w:rPr>
        <w:t>學者進行審查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C72CED" w:rsidRDefault="00C72CED" w:rsidP="00C72CED">
      <w:pPr>
        <w:rPr>
          <w:rFonts w:eastAsiaTheme="minorEastAsia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(五)</w:t>
      </w:r>
      <w:r w:rsidRPr="00C72CED">
        <w:rPr>
          <w:rFonts w:ascii="標楷體" w:eastAsia="標楷體" w:hAnsi="標楷體" w:hint="eastAsia"/>
          <w:sz w:val="24"/>
          <w:szCs w:val="24"/>
          <w:lang w:eastAsia="zh-TW"/>
        </w:rPr>
        <w:t>論文投稿重要日期：</w:t>
      </w:r>
    </w:p>
    <w:p w:rsidR="00C72CED" w:rsidRDefault="00C72CED" w:rsidP="00C72CED">
      <w:pPr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   1.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請於10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4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年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4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月1</w:t>
      </w:r>
      <w:r w:rsidR="007B3043">
        <w:rPr>
          <w:rFonts w:ascii="標楷體" w:eastAsia="標楷體" w:hAnsi="標楷體" w:hint="eastAsia"/>
          <w:sz w:val="24"/>
          <w:szCs w:val="24"/>
          <w:lang w:eastAsia="zh-TW"/>
        </w:rPr>
        <w:t>7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日（星期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五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）前遞交論文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電子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全文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檔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。</w:t>
      </w:r>
    </w:p>
    <w:p w:rsidR="00C72CED" w:rsidRDefault="00C72CED" w:rsidP="00C72CED">
      <w:pPr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   2.本中心於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10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4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年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4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月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30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日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前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（星期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四</w:t>
      </w:r>
      <w:r w:rsidRPr="00531853">
        <w:rPr>
          <w:rFonts w:ascii="標楷體" w:eastAsia="標楷體" w:hAnsi="標楷體"/>
          <w:sz w:val="24"/>
          <w:szCs w:val="24"/>
          <w:lang w:eastAsia="zh-TW"/>
        </w:rPr>
        <w:t>）</w:t>
      </w:r>
      <w:r w:rsidRPr="00C72CED">
        <w:rPr>
          <w:rFonts w:ascii="標楷體" w:eastAsia="標楷體" w:hAnsi="標楷體" w:hint="eastAsia"/>
          <w:sz w:val="24"/>
          <w:szCs w:val="24"/>
          <w:lang w:eastAsia="zh-TW"/>
        </w:rPr>
        <w:t>回覆審稿結果，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並通知論文為口</w:t>
      </w:r>
    </w:p>
    <w:p w:rsidR="00C72CED" w:rsidRDefault="00C72CED" w:rsidP="00C72CED">
      <w:pPr>
        <w:ind w:firstLineChars="500" w:firstLine="120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頭發表</w:t>
      </w:r>
      <w:r w:rsidRPr="00C72CED">
        <w:rPr>
          <w:rFonts w:ascii="標楷體" w:eastAsia="標楷體" w:hAnsi="標楷體" w:hint="eastAsia"/>
          <w:sz w:val="24"/>
          <w:szCs w:val="24"/>
          <w:lang w:eastAsia="zh-TW"/>
        </w:rPr>
        <w:t>或海報發表方式。</w:t>
      </w:r>
    </w:p>
    <w:p w:rsidR="00C72CED" w:rsidRDefault="00C72CED" w:rsidP="00C72CED">
      <w:pPr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(六)</w:t>
      </w:r>
      <w:r w:rsidRPr="00C72CED">
        <w:rPr>
          <w:rFonts w:hint="eastAsia"/>
          <w:lang w:eastAsia="zh-TW"/>
        </w:rPr>
        <w:t xml:space="preserve"> </w:t>
      </w:r>
      <w:r w:rsidRPr="00C72CED">
        <w:rPr>
          <w:rFonts w:ascii="標楷體" w:eastAsia="標楷體" w:hAnsi="標楷體" w:hint="eastAsia"/>
          <w:sz w:val="24"/>
          <w:szCs w:val="24"/>
          <w:lang w:eastAsia="zh-TW"/>
        </w:rPr>
        <w:t>收件方式：</w:t>
      </w:r>
    </w:p>
    <w:p w:rsidR="00F22D4B" w:rsidRDefault="00C72CED" w:rsidP="00F22D4B">
      <w:pPr>
        <w:rPr>
          <w:rFonts w:ascii="標楷體" w:eastAsia="標楷體" w:hAnsi="標楷體" w:cstheme="minorBidi"/>
          <w:kern w:val="2"/>
          <w:sz w:val="24"/>
          <w:szCs w:val="24"/>
          <w:lang w:val="en-US"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   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電子</w:t>
      </w:r>
      <w:proofErr w:type="gramStart"/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檔</w:t>
      </w:r>
      <w:proofErr w:type="gramEnd"/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格式須為</w:t>
      </w:r>
      <w:r w:rsidRPr="00C72CED">
        <w:rPr>
          <w:rFonts w:ascii="標楷體" w:eastAsia="標楷體" w:hAnsi="標楷體" w:cstheme="minorBidi"/>
          <w:kern w:val="2"/>
          <w:sz w:val="24"/>
          <w:szCs w:val="24"/>
          <w:lang w:eastAsia="zh-TW"/>
        </w:rPr>
        <w:t>MSword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檔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eastAsia="zh-TW"/>
        </w:rPr>
        <w:t>；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檔名請以第一作者姓名命名</w:t>
      </w:r>
      <w:proofErr w:type="gramStart"/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eastAsia="zh-TW"/>
        </w:rPr>
        <w:t>（</w:t>
      </w:r>
      <w:proofErr w:type="gramEnd"/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例如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eastAsia="zh-TW"/>
        </w:rPr>
        <w:t>：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王小</w:t>
      </w:r>
    </w:p>
    <w:p w:rsidR="00F22D4B" w:rsidRDefault="00C72CED" w:rsidP="00F22D4B">
      <w:pPr>
        <w:ind w:firstLineChars="400" w:firstLine="960"/>
        <w:rPr>
          <w:rFonts w:ascii="標楷體" w:eastAsia="標楷體" w:hAnsi="標楷體"/>
          <w:sz w:val="24"/>
          <w:szCs w:val="24"/>
          <w:lang w:eastAsia="zh-TW"/>
        </w:rPr>
      </w:pP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明</w:t>
      </w:r>
      <w:r w:rsidRPr="00C72CED">
        <w:rPr>
          <w:rFonts w:ascii="標楷體" w:eastAsia="標楷體" w:hAnsi="標楷體" w:cstheme="minorBidi"/>
          <w:kern w:val="2"/>
          <w:sz w:val="24"/>
          <w:szCs w:val="24"/>
          <w:lang w:eastAsia="zh-TW"/>
        </w:rPr>
        <w:t>.doc</w:t>
      </w:r>
      <w:proofErr w:type="gramStart"/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eastAsia="zh-TW"/>
        </w:rPr>
        <w:t>）</w:t>
      </w:r>
      <w:proofErr w:type="gramEnd"/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eastAsia="zh-TW"/>
        </w:rPr>
        <w:t>；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主旨註明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eastAsia="zh-TW"/>
        </w:rPr>
        <w:t>：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投稿</w:t>
      </w:r>
      <w:r w:rsidRPr="00C72CED">
        <w:rPr>
          <w:rFonts w:ascii="標楷體" w:eastAsia="標楷體" w:hAnsi="標楷體" w:hint="eastAsia"/>
          <w:sz w:val="24"/>
          <w:szCs w:val="24"/>
          <w:lang w:eastAsia="zh-TW"/>
        </w:rPr>
        <w:t>2015年大仁科技大學通識教育中心學術研討</w:t>
      </w:r>
    </w:p>
    <w:p w:rsidR="00C72CED" w:rsidRPr="00C72CED" w:rsidRDefault="00C72CED" w:rsidP="00F22D4B">
      <w:pPr>
        <w:ind w:firstLineChars="400" w:firstLine="960"/>
        <w:rPr>
          <w:rFonts w:asciiTheme="minorHAnsi" w:eastAsiaTheme="minorEastAsia" w:hAnsiTheme="minorHAnsi" w:cstheme="minorBidi"/>
          <w:kern w:val="2"/>
          <w:sz w:val="24"/>
          <w:szCs w:val="22"/>
          <w:lang w:eastAsia="zh-TW"/>
        </w:rPr>
      </w:pPr>
      <w:r w:rsidRPr="00C72CED">
        <w:rPr>
          <w:rFonts w:ascii="標楷體" w:eastAsia="標楷體" w:hAnsi="標楷體" w:hint="eastAsia"/>
          <w:sz w:val="24"/>
          <w:szCs w:val="24"/>
          <w:lang w:eastAsia="zh-TW"/>
        </w:rPr>
        <w:t>會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eastAsia="zh-TW"/>
        </w:rPr>
        <w:t>，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請</w:t>
      </w:r>
      <w:r w:rsidRPr="00C72CED">
        <w:rPr>
          <w:rFonts w:ascii="標楷體" w:eastAsia="標楷體" w:hAnsi="標楷體" w:cstheme="minorBidi"/>
          <w:kern w:val="2"/>
          <w:sz w:val="24"/>
          <w:szCs w:val="24"/>
          <w:lang w:eastAsia="zh-TW"/>
        </w:rPr>
        <w:t>E-mail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val="en-US" w:eastAsia="zh-TW"/>
        </w:rPr>
        <w:t>至</w:t>
      </w:r>
      <w:hyperlink r:id="rId8" w:history="1">
        <w:r w:rsidR="00F22D4B" w:rsidRPr="00F80F9B">
          <w:rPr>
            <w:rStyle w:val="a5"/>
            <w:rFonts w:ascii="標楷體" w:eastAsia="標楷體" w:hAnsi="標楷體" w:cstheme="minorBidi" w:hint="eastAsia"/>
            <w:kern w:val="2"/>
            <w:sz w:val="24"/>
            <w:szCs w:val="24"/>
            <w:lang w:eastAsia="zh-TW"/>
          </w:rPr>
          <w:t>chliu@tajen.edu.tw</w:t>
        </w:r>
      </w:hyperlink>
    </w:p>
    <w:p w:rsidR="00C72CED" w:rsidRDefault="00F22D4B" w:rsidP="00C72CED">
      <w:pPr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八、聯絡方式：</w:t>
      </w:r>
      <w:r w:rsidRPr="00F22D4B">
        <w:rPr>
          <w:rFonts w:ascii="標楷體" w:eastAsia="標楷體" w:hAnsi="標楷體" w:hint="eastAsia"/>
          <w:sz w:val="24"/>
          <w:szCs w:val="24"/>
          <w:lang w:eastAsia="zh-TW"/>
        </w:rPr>
        <w:t>相關事宜請洽詢</w:t>
      </w:r>
    </w:p>
    <w:p w:rsidR="00F22D4B" w:rsidRDefault="00F22D4B" w:rsidP="00C72CED">
      <w:pPr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大仁科技大學通識教育中心</w:t>
      </w:r>
      <w:r w:rsidR="007F75A2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電話08-7624003轉2002分機</w:t>
      </w:r>
    </w:p>
    <w:p w:rsidR="00F22D4B" w:rsidRDefault="00F22D4B" w:rsidP="00C72CED">
      <w:pPr>
        <w:rPr>
          <w:rFonts w:ascii="標楷體" w:eastAsia="標楷體" w:hAnsi="標楷體" w:cstheme="minorBidi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行政老師劉志鴻電話：0988120584</w:t>
      </w:r>
      <w:r w:rsidR="007F75A2">
        <w:rPr>
          <w:rFonts w:ascii="標楷體" w:eastAsia="標楷體" w:hAnsi="標楷體" w:hint="eastAsia"/>
          <w:sz w:val="24"/>
          <w:szCs w:val="24"/>
          <w:lang w:eastAsia="zh-TW"/>
        </w:rPr>
        <w:t>、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E-mail：</w:t>
      </w:r>
      <w:r w:rsidRPr="00C72CED">
        <w:rPr>
          <w:rFonts w:ascii="標楷體" w:eastAsia="標楷體" w:hAnsi="標楷體" w:cstheme="minorBidi" w:hint="eastAsia"/>
          <w:kern w:val="2"/>
          <w:sz w:val="24"/>
          <w:szCs w:val="24"/>
          <w:lang w:eastAsia="zh-TW"/>
        </w:rPr>
        <w:t xml:space="preserve"> </w:t>
      </w:r>
      <w:hyperlink r:id="rId9" w:history="1">
        <w:r w:rsidRPr="00F80F9B">
          <w:rPr>
            <w:rStyle w:val="a5"/>
            <w:rFonts w:ascii="標楷體" w:eastAsia="標楷體" w:hAnsi="標楷體" w:cstheme="minorBidi" w:hint="eastAsia"/>
            <w:kern w:val="2"/>
            <w:sz w:val="24"/>
            <w:szCs w:val="24"/>
            <w:lang w:eastAsia="zh-TW"/>
          </w:rPr>
          <w:t>chliu@tajen.edu.tw</w:t>
        </w:r>
      </w:hyperlink>
    </w:p>
    <w:p w:rsidR="00F22D4B" w:rsidRDefault="00F22D4B" w:rsidP="00C72CED">
      <w:pPr>
        <w:rPr>
          <w:rFonts w:ascii="標楷體" w:eastAsia="標楷體" w:hAnsi="標楷體" w:cstheme="minorBidi"/>
          <w:kern w:val="2"/>
          <w:sz w:val="24"/>
          <w:szCs w:val="24"/>
          <w:lang w:eastAsia="zh-TW"/>
        </w:rPr>
      </w:pPr>
      <w:r>
        <w:rPr>
          <w:rFonts w:ascii="標楷體" w:eastAsia="標楷體" w:hAnsi="標楷體" w:cstheme="minorBidi" w:hint="eastAsia"/>
          <w:kern w:val="2"/>
          <w:sz w:val="24"/>
          <w:szCs w:val="24"/>
          <w:lang w:eastAsia="zh-TW"/>
        </w:rPr>
        <w:t xml:space="preserve">    助理黃致維 E-mail：</w:t>
      </w:r>
      <w:hyperlink r:id="rId10" w:history="1">
        <w:r w:rsidR="002A3864" w:rsidRPr="00F80F9B">
          <w:rPr>
            <w:rStyle w:val="a5"/>
            <w:rFonts w:ascii="標楷體" w:eastAsia="標楷體" w:hAnsi="標楷體" w:cstheme="minorBidi" w:hint="eastAsia"/>
            <w:kern w:val="2"/>
            <w:sz w:val="24"/>
            <w:szCs w:val="24"/>
            <w:lang w:eastAsia="zh-TW"/>
          </w:rPr>
          <w:t>chihwei@tajen.edu.tw</w:t>
        </w:r>
      </w:hyperlink>
    </w:p>
    <w:p w:rsidR="002A3864" w:rsidRDefault="002A3864" w:rsidP="00C72CED">
      <w:pPr>
        <w:rPr>
          <w:rFonts w:ascii="標楷體" w:eastAsia="標楷體" w:hAnsi="標楷體"/>
          <w:sz w:val="24"/>
          <w:szCs w:val="24"/>
          <w:lang w:eastAsia="zh-TW"/>
        </w:rPr>
      </w:pPr>
    </w:p>
    <w:p w:rsidR="00F22D4B" w:rsidRPr="00C72CED" w:rsidRDefault="00F22D4B" w:rsidP="00C72CED">
      <w:pPr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</w:p>
    <w:sectPr w:rsidR="00F22D4B" w:rsidRPr="00C72CE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AFC" w:rsidRDefault="00C45AFC" w:rsidP="00D14677">
      <w:r>
        <w:separator/>
      </w:r>
    </w:p>
  </w:endnote>
  <w:endnote w:type="continuationSeparator" w:id="0">
    <w:p w:rsidR="00C45AFC" w:rsidRDefault="00C45AFC" w:rsidP="00D14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AFC" w:rsidRDefault="00C45AFC" w:rsidP="00D14677">
      <w:r>
        <w:separator/>
      </w:r>
    </w:p>
  </w:footnote>
  <w:footnote w:type="continuationSeparator" w:id="0">
    <w:p w:rsidR="00C45AFC" w:rsidRDefault="00C45AFC" w:rsidP="00D14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CED"/>
    <w:rsid w:val="000F364B"/>
    <w:rsid w:val="00135105"/>
    <w:rsid w:val="002A3864"/>
    <w:rsid w:val="00436A8C"/>
    <w:rsid w:val="00673286"/>
    <w:rsid w:val="007B3043"/>
    <w:rsid w:val="007F75A2"/>
    <w:rsid w:val="00C45AFC"/>
    <w:rsid w:val="00C72CED"/>
    <w:rsid w:val="00D14677"/>
    <w:rsid w:val="00F22D4B"/>
    <w:rsid w:val="00F5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CED"/>
    <w:pPr>
      <w:autoSpaceDE w:val="0"/>
      <w:autoSpaceDN w:val="0"/>
    </w:pPr>
    <w:rPr>
      <w:rFonts w:ascii="Times New Roman" w:eastAsia="SimSun" w:hAnsi="Times New Roman" w:cs="Times New Roman"/>
      <w:kern w:val="0"/>
      <w:sz w:val="20"/>
      <w:szCs w:val="20"/>
      <w:lang w:val="de-D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36A8C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436A8C"/>
    <w:rPr>
      <w:kern w:val="0"/>
      <w:sz w:val="22"/>
    </w:rPr>
  </w:style>
  <w:style w:type="paragraph" w:styleId="Web">
    <w:name w:val="Normal (Web)"/>
    <w:basedOn w:val="a"/>
    <w:uiPriority w:val="99"/>
    <w:rsid w:val="00C72CED"/>
    <w:pPr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val="en-US" w:eastAsia="zh-TW"/>
    </w:rPr>
  </w:style>
  <w:style w:type="character" w:styleId="a5">
    <w:name w:val="Hyperlink"/>
    <w:basedOn w:val="a0"/>
    <w:uiPriority w:val="99"/>
    <w:unhideWhenUsed/>
    <w:rsid w:val="00F22D4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D14677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D14677"/>
    <w:rPr>
      <w:rFonts w:ascii="Times New Roman" w:eastAsia="SimSun" w:hAnsi="Times New Roman" w:cs="Times New Roman"/>
      <w:kern w:val="0"/>
      <w:sz w:val="20"/>
      <w:szCs w:val="20"/>
      <w:lang w:val="de-DE" w:eastAsia="en-US"/>
    </w:rPr>
  </w:style>
  <w:style w:type="paragraph" w:styleId="a8">
    <w:name w:val="footer"/>
    <w:basedOn w:val="a"/>
    <w:link w:val="a9"/>
    <w:uiPriority w:val="99"/>
    <w:unhideWhenUsed/>
    <w:rsid w:val="00D14677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D14677"/>
    <w:rPr>
      <w:rFonts w:ascii="Times New Roman" w:eastAsia="SimSun" w:hAnsi="Times New Roman" w:cs="Times New Roman"/>
      <w:kern w:val="0"/>
      <w:sz w:val="20"/>
      <w:szCs w:val="20"/>
      <w:lang w:val="de-D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CED"/>
    <w:pPr>
      <w:autoSpaceDE w:val="0"/>
      <w:autoSpaceDN w:val="0"/>
    </w:pPr>
    <w:rPr>
      <w:rFonts w:ascii="Times New Roman" w:eastAsia="SimSun" w:hAnsi="Times New Roman" w:cs="Times New Roman"/>
      <w:kern w:val="0"/>
      <w:sz w:val="20"/>
      <w:szCs w:val="20"/>
      <w:lang w:val="de-D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36A8C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436A8C"/>
    <w:rPr>
      <w:kern w:val="0"/>
      <w:sz w:val="22"/>
    </w:rPr>
  </w:style>
  <w:style w:type="paragraph" w:styleId="Web">
    <w:name w:val="Normal (Web)"/>
    <w:basedOn w:val="a"/>
    <w:uiPriority w:val="99"/>
    <w:rsid w:val="00C72CED"/>
    <w:pPr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val="en-US" w:eastAsia="zh-TW"/>
    </w:rPr>
  </w:style>
  <w:style w:type="character" w:styleId="a5">
    <w:name w:val="Hyperlink"/>
    <w:basedOn w:val="a0"/>
    <w:uiPriority w:val="99"/>
    <w:unhideWhenUsed/>
    <w:rsid w:val="00F22D4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D14677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D14677"/>
    <w:rPr>
      <w:rFonts w:ascii="Times New Roman" w:eastAsia="SimSun" w:hAnsi="Times New Roman" w:cs="Times New Roman"/>
      <w:kern w:val="0"/>
      <w:sz w:val="20"/>
      <w:szCs w:val="20"/>
      <w:lang w:val="de-DE" w:eastAsia="en-US"/>
    </w:rPr>
  </w:style>
  <w:style w:type="paragraph" w:styleId="a8">
    <w:name w:val="footer"/>
    <w:basedOn w:val="a"/>
    <w:link w:val="a9"/>
    <w:uiPriority w:val="99"/>
    <w:unhideWhenUsed/>
    <w:rsid w:val="00D14677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D14677"/>
    <w:rPr>
      <w:rFonts w:ascii="Times New Roman" w:eastAsia="SimSun" w:hAnsi="Times New Roman" w:cs="Times New Roman"/>
      <w:kern w:val="0"/>
      <w:sz w:val="20"/>
      <w:szCs w:val="20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liu@tajen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ihwei@tajen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liu@tajen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A4B28-B20D-4DA6-947F-65EEC6319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2015-02-26T07:20:00Z</cp:lastPrinted>
  <dcterms:created xsi:type="dcterms:W3CDTF">2015-02-25T07:06:00Z</dcterms:created>
  <dcterms:modified xsi:type="dcterms:W3CDTF">2015-03-04T09:29:00Z</dcterms:modified>
</cp:coreProperties>
</file>